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A75DF">
      <w:pPr>
        <w:keepNext w:val="0"/>
        <w:keepLines w:val="0"/>
        <w:pageBreakBefore w:val="0"/>
        <w:widowControl w:val="0"/>
        <w:kinsoku/>
        <w:wordWrap/>
        <w:overflowPunct/>
        <w:topLinePunct w:val="0"/>
        <w:autoSpaceDE/>
        <w:autoSpaceDN w:val="0"/>
        <w:bidi w:val="0"/>
        <w:adjustRightInd/>
        <w:snapToGrid/>
        <w:spacing w:line="240" w:lineRule="auto"/>
        <w:jc w:val="distribute"/>
        <w:textAlignment w:val="auto"/>
        <w:rPr>
          <w:rFonts w:hint="eastAsia" w:ascii="方正小标宋简体" w:hAnsi="黑体" w:eastAsia="方正小标宋简体"/>
          <w:b/>
          <w:color w:val="FF0000"/>
          <w:w w:val="50"/>
          <w:sz w:val="144"/>
          <w:szCs w:val="144"/>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1193165</wp:posOffset>
                </wp:positionV>
                <wp:extent cx="52959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0.25pt;margin-top:93.95pt;height:0pt;width:417pt;z-index:251659264;mso-width-relative:page;mso-height-relative:page;" filled="f" stroked="t" coordsize="21600,21600" o:gfxdata="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odSb2AAA&#10;AAgBAAAPAAAAAAAAAAEAIAAAACIAAABkcnMvZG93bnJldi54bWxQSwECFAAUAAAACACHTuJAJHdt&#10;6OUBAACrAwAADgAAAAAAAAABACAAAAAnAQAAZHJzL2Uyb0RvYy54bWxQSwUGAAAAAAYABgBZAQAA&#10;fgUAAAAA&#10;">
                <v:fill on="f" focussize="0,0"/>
                <v:stroke weight="3pt" color="#FF0000" joinstyle="round"/>
                <v:imagedata o:title=""/>
                <o:lock v:ext="edit" aspectratio="f"/>
              </v:line>
            </w:pict>
          </mc:Fallback>
        </mc:AlternateContent>
      </w:r>
      <w:r>
        <w:rPr>
          <w:rFonts w:hint="eastAsia" w:ascii="方正小标宋简体" w:hAnsi="黑体" w:eastAsia="方正小标宋简体"/>
          <w:b/>
          <w:color w:val="FF0000"/>
          <w:w w:val="50"/>
          <w:sz w:val="144"/>
          <w:szCs w:val="144"/>
        </w:rPr>
        <w:t>《中国企业报》集团</w:t>
      </w:r>
    </w:p>
    <w:p w14:paraId="07034A0B">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中国企业报</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关于产业园区调研的</w:t>
      </w:r>
      <w:r>
        <w:rPr>
          <w:rFonts w:hint="eastAsia" w:ascii="方正小标宋简体" w:hAnsi="方正小标宋简体" w:eastAsia="方正小标宋简体" w:cs="方正小标宋简体"/>
          <w:b w:val="0"/>
          <w:bCs/>
          <w:sz w:val="44"/>
          <w:szCs w:val="44"/>
          <w:lang w:val="en-US" w:eastAsia="zh-CN"/>
        </w:rPr>
        <w:t>函</w:t>
      </w:r>
    </w:p>
    <w:p w14:paraId="10E8E7B2">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p>
    <w:p w14:paraId="60EE73B9">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各地产业园区管委会</w:t>
      </w:r>
      <w:r>
        <w:rPr>
          <w:rFonts w:hint="eastAsia" w:ascii="仿宋_GB2312" w:hAnsi="仿宋_GB2312" w:eastAsia="仿宋_GB2312" w:cs="仿宋_GB2312"/>
          <w:sz w:val="32"/>
          <w:szCs w:val="32"/>
        </w:rPr>
        <w:t>：</w:t>
      </w:r>
    </w:p>
    <w:p w14:paraId="7C6676F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为深入贯彻落实国家高质量发展战略，探寻产业园区在新业态、新场景下的发展新路径，《中国企业报》集团拟开展地方产业园区深度调研工作。本次调研以“赋能园区高质量发展”为核心，通过实地走访、座谈</w:t>
      </w:r>
      <w:r>
        <w:rPr>
          <w:rFonts w:hint="eastAsia" w:ascii="仿宋_GB2312" w:hAnsi="仿宋_GB2312" w:eastAsia="仿宋_GB2312" w:cs="仿宋_GB2312"/>
          <w:sz w:val="32"/>
          <w:szCs w:val="32"/>
          <w:lang w:val="en-US" w:eastAsia="zh-CN"/>
        </w:rPr>
        <w:t>交流</w:t>
      </w:r>
      <w:r>
        <w:rPr>
          <w:rFonts w:hint="eastAsia" w:ascii="仿宋_GB2312" w:hAnsi="仿宋_GB2312" w:eastAsia="仿宋_GB2312" w:cs="仿宋_GB2312"/>
          <w:sz w:val="32"/>
          <w:szCs w:val="32"/>
        </w:rPr>
        <w:t>等形式，全面挖掘园区发展亮点、总结成功经验、梳理</w:t>
      </w:r>
      <w:r>
        <w:rPr>
          <w:rFonts w:hint="eastAsia" w:ascii="仿宋_GB2312" w:hAnsi="仿宋_GB2312" w:eastAsia="仿宋_GB2312" w:cs="仿宋_GB2312"/>
          <w:sz w:val="32"/>
          <w:szCs w:val="32"/>
          <w:lang w:val="en-US" w:eastAsia="zh-CN"/>
        </w:rPr>
        <w:t>招商产业需求等</w:t>
      </w:r>
      <w:r>
        <w:rPr>
          <w:rFonts w:hint="eastAsia" w:ascii="仿宋_GB2312" w:hAnsi="仿宋_GB2312" w:eastAsia="仿宋_GB2312" w:cs="仿宋_GB2312"/>
          <w:sz w:val="32"/>
          <w:szCs w:val="32"/>
        </w:rPr>
        <w:t>发展诉求，依托集团中央级媒体平台资源，为园区提供精准宣传、资源对接及产业赋能服务。现将本次调研提纲及方案正式发送，恳请贵园区予以支持配合。</w:t>
      </w:r>
    </w:p>
    <w:p w14:paraId="7A41C75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一、调研核心信息</w:t>
      </w:r>
      <w:bookmarkEnd w:id="0"/>
    </w:p>
    <w:p w14:paraId="5D946C76">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 w:name="heading_1"/>
      <w:r>
        <w:rPr>
          <w:rFonts w:hint="eastAsia" w:ascii="方正楷体_GB2312" w:hAnsi="方正楷体_GB2312" w:eastAsia="方正楷体_GB2312" w:cs="方正楷体_GB2312"/>
          <w:b/>
          <w:bCs w:val="0"/>
          <w:sz w:val="32"/>
          <w:szCs w:val="32"/>
        </w:rPr>
        <w:t>（一）调研主题</w:t>
      </w:r>
      <w:bookmarkEnd w:id="1"/>
    </w:p>
    <w:p w14:paraId="19F0F07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新业态、新场景、新活力——探寻高质量发展下的园区新路径</w:t>
      </w:r>
      <w:r>
        <w:rPr>
          <w:rFonts w:hint="eastAsia" w:ascii="仿宋_GB2312" w:hAnsi="仿宋_GB2312" w:eastAsia="仿宋_GB2312" w:cs="仿宋_GB2312"/>
          <w:sz w:val="32"/>
          <w:szCs w:val="32"/>
          <w:lang w:eastAsia="zh-CN"/>
        </w:rPr>
        <w:t>。</w:t>
      </w:r>
    </w:p>
    <w:p w14:paraId="715868DC">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2" w:name="heading_2"/>
      <w:r>
        <w:rPr>
          <w:rFonts w:hint="eastAsia" w:ascii="方正楷体_GB2312" w:hAnsi="方正楷体_GB2312" w:eastAsia="方正楷体_GB2312" w:cs="方正楷体_GB2312"/>
          <w:b/>
          <w:bCs w:val="0"/>
          <w:sz w:val="32"/>
          <w:szCs w:val="32"/>
        </w:rPr>
        <w:t>（二）调研目的</w:t>
      </w:r>
      <w:bookmarkEnd w:id="2"/>
    </w:p>
    <w:p w14:paraId="5CC00D3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1.全面了解贵园区在落实国家战略、构建现代化产业体系、培育新质生产力方面的具体举措、成功案例与未来规划；</w:t>
      </w:r>
    </w:p>
    <w:p w14:paraId="7DB3738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2.深入分析园区发展的核心优势、当前面临的瓶颈挑战及实际发展需求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招商需求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26108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3.依托《中国企业报》集团中央级媒体平台、产业资源优势，为后续为贵园区提供精准媒体宣传、</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资源对接、产业赋能等服务奠定坚实基础；</w:t>
      </w:r>
    </w:p>
    <w:p w14:paraId="446BE19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4.总结园区高质量发展典型经验，向全国推广可复制、可借鉴的园区发展模式，助力区域产业协同升级。</w:t>
      </w:r>
    </w:p>
    <w:p w14:paraId="641FC36A">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3" w:name="heading_3"/>
      <w:r>
        <w:rPr>
          <w:rFonts w:hint="eastAsia" w:ascii="方正楷体_GB2312" w:hAnsi="方正楷体_GB2312" w:eastAsia="方正楷体_GB2312" w:cs="方正楷体_GB2312"/>
          <w:b/>
          <w:bCs w:val="0"/>
          <w:sz w:val="32"/>
          <w:szCs w:val="32"/>
        </w:rPr>
        <w:t>（三）调研对象</w:t>
      </w:r>
      <w:bookmarkEnd w:id="3"/>
    </w:p>
    <w:p w14:paraId="5D86386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贵园区管委会主要领导、招商局负责人（可根据贵园区实际情况，补充分管产业、科技创新、企业服务等相关负责人）</w:t>
      </w:r>
      <w:r>
        <w:rPr>
          <w:rFonts w:hint="eastAsia" w:ascii="仿宋_GB2312" w:hAnsi="仿宋_GB2312" w:eastAsia="仿宋_GB2312" w:cs="仿宋_GB2312"/>
          <w:sz w:val="32"/>
          <w:szCs w:val="32"/>
          <w:lang w:eastAsia="zh-CN"/>
        </w:rPr>
        <w:t>。</w:t>
      </w:r>
    </w:p>
    <w:p w14:paraId="4570DA58">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4" w:name="heading_4"/>
      <w:r>
        <w:rPr>
          <w:rFonts w:hint="eastAsia" w:ascii="方正楷体_GB2312" w:hAnsi="方正楷体_GB2312" w:eastAsia="方正楷体_GB2312" w:cs="方正楷体_GB2312"/>
          <w:b/>
          <w:bCs w:val="0"/>
          <w:sz w:val="32"/>
          <w:szCs w:val="32"/>
        </w:rPr>
        <w:t>（四）调研时间与形式</w:t>
      </w:r>
      <w:bookmarkEnd w:id="4"/>
    </w:p>
    <w:p w14:paraId="26964EF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1.调研时间：双方协商确定（含座谈</w:t>
      </w:r>
      <w:r>
        <w:rPr>
          <w:rFonts w:hint="eastAsia" w:ascii="仿宋_GB2312" w:hAnsi="仿宋_GB2312" w:eastAsia="仿宋_GB2312" w:cs="仿宋_GB2312"/>
          <w:sz w:val="32"/>
          <w:szCs w:val="32"/>
          <w:lang w:val="en-US" w:eastAsia="zh-CN"/>
        </w:rPr>
        <w:t>交流</w:t>
      </w:r>
      <w:r>
        <w:rPr>
          <w:rFonts w:hint="eastAsia" w:ascii="仿宋_GB2312" w:hAnsi="仿宋_GB2312" w:eastAsia="仿宋_GB2312" w:cs="仿宋_GB2312"/>
          <w:sz w:val="32"/>
          <w:szCs w:val="32"/>
        </w:rPr>
        <w:t>、实地走访）；</w:t>
      </w:r>
    </w:p>
    <w:p w14:paraId="27E3D0B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2.调研形式：以座谈</w:t>
      </w:r>
      <w:r>
        <w:rPr>
          <w:rFonts w:hint="eastAsia" w:ascii="仿宋_GB2312" w:hAnsi="仿宋_GB2312" w:eastAsia="仿宋_GB2312" w:cs="仿宋_GB2312"/>
          <w:sz w:val="32"/>
          <w:szCs w:val="32"/>
          <w:lang w:val="en-US" w:eastAsia="zh-CN"/>
        </w:rPr>
        <w:t>交流</w:t>
      </w:r>
      <w:r>
        <w:rPr>
          <w:rFonts w:hint="eastAsia" w:ascii="仿宋_GB2312" w:hAnsi="仿宋_GB2312" w:eastAsia="仿宋_GB2312" w:cs="仿宋_GB2312"/>
          <w:sz w:val="32"/>
          <w:szCs w:val="32"/>
        </w:rPr>
        <w:t>为主，结合园区重点企业、重点项目实地走访（可根据贵园区实际情况调整）</w:t>
      </w:r>
      <w:r>
        <w:rPr>
          <w:rFonts w:hint="eastAsia" w:ascii="仿宋_GB2312" w:hAnsi="仿宋_GB2312" w:eastAsia="仿宋_GB2312" w:cs="仿宋_GB2312"/>
          <w:sz w:val="32"/>
          <w:szCs w:val="32"/>
          <w:lang w:eastAsia="zh-CN"/>
        </w:rPr>
        <w:t>。</w:t>
      </w:r>
    </w:p>
    <w:p w14:paraId="3B1A5C6B">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5" w:name="heading_5"/>
      <w:r>
        <w:rPr>
          <w:rFonts w:hint="eastAsia" w:ascii="方正楷体_GB2312" w:hAnsi="方正楷体_GB2312" w:eastAsia="方正楷体_GB2312" w:cs="方正楷体_GB2312"/>
          <w:b/>
          <w:bCs w:val="0"/>
          <w:sz w:val="32"/>
          <w:szCs w:val="32"/>
        </w:rPr>
        <w:t>（五）调研组织单位</w:t>
      </w:r>
      <w:bookmarkEnd w:id="5"/>
    </w:p>
    <w:p w14:paraId="5DBAC10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主办单位：《中国企业报》集团</w:t>
      </w:r>
    </w:p>
    <w:p w14:paraId="215A824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rPr>
        <w:t>二、调研提纲</w:t>
      </w:r>
      <w:bookmarkEnd w:id="6"/>
    </w:p>
    <w:p w14:paraId="0133634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提纲分两大板块，分别针对园区管委会主要领导、招商局负责人，聚焦核心问题、兼顾实用性与针对性，可根据贵园区实际情况灵活调整</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侧重点。</w:t>
      </w:r>
    </w:p>
    <w:p w14:paraId="3F0253B7">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7" w:name="heading_7"/>
      <w:r>
        <w:rPr>
          <w:rFonts w:hint="eastAsia" w:ascii="方正楷体_GB2312" w:hAnsi="方正楷体_GB2312" w:eastAsia="方正楷体_GB2312" w:cs="方正楷体_GB2312"/>
          <w:b/>
          <w:bCs w:val="0"/>
          <w:sz w:val="32"/>
          <w:szCs w:val="32"/>
        </w:rPr>
        <w:t>（一）针对园区管委会主要领导的</w:t>
      </w:r>
      <w:r>
        <w:rPr>
          <w:rFonts w:hint="eastAsia" w:ascii="方正楷体_GB2312" w:hAnsi="方正楷体_GB2312" w:eastAsia="方正楷体_GB2312" w:cs="方正楷体_GB2312"/>
          <w:b/>
          <w:bCs w:val="0"/>
          <w:sz w:val="32"/>
          <w:szCs w:val="32"/>
          <w:lang w:val="en-US" w:eastAsia="zh-CN"/>
        </w:rPr>
        <w:t>调研</w:t>
      </w:r>
      <w:r>
        <w:rPr>
          <w:rFonts w:hint="eastAsia" w:ascii="方正楷体_GB2312" w:hAnsi="方正楷体_GB2312" w:eastAsia="方正楷体_GB2312" w:cs="方正楷体_GB2312"/>
          <w:b/>
          <w:bCs w:val="0"/>
          <w:sz w:val="32"/>
          <w:szCs w:val="32"/>
        </w:rPr>
        <w:t>提纲</w:t>
      </w:r>
      <w:bookmarkEnd w:id="7"/>
    </w:p>
    <w:p w14:paraId="71DB69F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十五五”规划对区域协调发展和建设现代化产业体系提出了明确要求，请问贵园区如何结合自身区位优势、资源禀赋（如特色产业基础、交通优势、政策优势等），制定落实这两项战略的具体行动方案？在区域产业分工中，贵园区的差异化定位和核心竞争力是什么？</w:t>
      </w:r>
    </w:p>
    <w:p w14:paraId="3F2A43B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2.在推动</w:t>
      </w:r>
      <w:r>
        <w:rPr>
          <w:rFonts w:hint="eastAsia" w:ascii="仿宋_GB2312" w:hAnsi="仿宋_GB2312" w:eastAsia="仿宋_GB2312" w:cs="仿宋_GB2312"/>
          <w:sz w:val="32"/>
          <w:szCs w:val="32"/>
          <w:lang w:eastAsia="zh-CN"/>
        </w:rPr>
        <w:t>京津冀协同发展、长三角一体化发展、粤港澳大湾区建设</w:t>
      </w:r>
      <w:r>
        <w:rPr>
          <w:rFonts w:hint="eastAsia" w:ascii="仿宋_GB2312" w:hAnsi="仿宋_GB2312" w:eastAsia="仿宋_GB2312" w:cs="仿宋_GB2312"/>
          <w:sz w:val="32"/>
          <w:szCs w:val="32"/>
        </w:rPr>
        <w:t>等国家区域重大战略中，贵园区扮演着怎样的角色？已搭建哪些跨区域合作机制，或落地了哪些重点跨区域合作项目，取得了哪些实效？</w:t>
      </w:r>
    </w:p>
    <w:p w14:paraId="3DB5810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3.当前贵园区主导产业链发展现状如何？存在哪些关键“供应链短板”和“卡脖子”环节？针对这些短板，园区已采取或计划采取哪些“补链、延链、强链”举措，提升产业链供应链韧性和竞争力？</w:t>
      </w:r>
    </w:p>
    <w:p w14:paraId="7434368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展新质生产力是当前高质量发展的核心任务，贵园区在培育战略性新兴产业（如人工智能、生物制造、新材料等）和未来产业（如商业航天、低空经济等）方面有哪些重点布局？出台了哪些针对性的扶持政策（如资金补贴、场地支持、人才政策等）？</w:t>
      </w:r>
    </w:p>
    <w:p w14:paraId="5DD37A3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贵园区在推动大中小企业融通发展、构建“乔木参天、灌木丛生、草木葱郁”的产业生态方面，有哪些特色做法？比如搭建了哪些服务平台、推出了哪些政策工具，或建立了哪些企业孵化机制，助力中小企业成长、推动产业链协同？</w:t>
      </w:r>
    </w:p>
    <w:p w14:paraId="5475E1F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鼓励通过“大规模设备更新”和“应用场景示范”加速新技术转化，贵园区如何系统性规划和开放具有潜力的应用场景？在激励龙头企业开放供应链、为中小企业提供技术“试炼场”方面，有哪些激励机制或成功案例？</w:t>
      </w:r>
    </w:p>
    <w:p w14:paraId="3BEBD9F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7.贵园区计划如何利用自身优势，打造类似“机器人+”应用示范区、“卫星互联网+”示范场景的标杆项目？这些标杆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设计的核心思路是什么，如何确保其既能验证新技术、新模式，又能吸引产业链上下游企业聚集，形成可持续的良性产业生态？</w:t>
      </w:r>
    </w:p>
    <w:p w14:paraId="78AE66D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前园区企业在技术攻关、高端人才引进、融资渠道等方面普遍面临哪些瓶颈？园区自身在为企业提供配套支持时，遇到哪些困难？希望《中国企业报》集团及外部资源提供哪些帮助（如媒体宣传、资源对接、政策解读等）？</w:t>
      </w:r>
    </w:p>
    <w:p w14:paraId="11AE0AB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9.展望未来3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5年，贵园区在高质量发展方面有哪些整体规划和发展蓝图？核心发展目标是什么，将重点推进哪些工作？</w:t>
      </w:r>
    </w:p>
    <w:p w14:paraId="3A6D360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8" w:name="heading_8"/>
      <w:r>
        <w:rPr>
          <w:rFonts w:hint="eastAsia" w:ascii="方正楷体_GB2312" w:hAnsi="方正楷体_GB2312" w:eastAsia="方正楷体_GB2312" w:cs="方正楷体_GB2312"/>
          <w:b/>
          <w:bCs w:val="0"/>
          <w:sz w:val="32"/>
          <w:szCs w:val="32"/>
        </w:rPr>
        <w:t>（二）针对园区招商局负责人的</w:t>
      </w:r>
      <w:r>
        <w:rPr>
          <w:rFonts w:hint="eastAsia" w:ascii="方正楷体_GB2312" w:hAnsi="方正楷体_GB2312" w:eastAsia="方正楷体_GB2312" w:cs="方正楷体_GB2312"/>
          <w:b/>
          <w:bCs w:val="0"/>
          <w:sz w:val="32"/>
          <w:szCs w:val="32"/>
          <w:lang w:val="en-US" w:eastAsia="zh-CN"/>
        </w:rPr>
        <w:t>调研</w:t>
      </w:r>
      <w:r>
        <w:rPr>
          <w:rFonts w:hint="eastAsia" w:ascii="方正楷体_GB2312" w:hAnsi="方正楷体_GB2312" w:eastAsia="方正楷体_GB2312" w:cs="方正楷体_GB2312"/>
          <w:b/>
          <w:bCs w:val="0"/>
          <w:sz w:val="32"/>
          <w:szCs w:val="32"/>
        </w:rPr>
        <w:t>提纲</w:t>
      </w:r>
      <w:bookmarkEnd w:id="8"/>
    </w:p>
    <w:p w14:paraId="3F67C48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1.贵园区当前的招商定位是什么？围绕主导产业链，重点招引哪些类型的企业（如龙头企业、专精特新企业、配套企业等</w:t>
      </w:r>
      <w:r>
        <w:rPr>
          <w:rFonts w:hint="eastAsia" w:ascii="仿宋_GB2312" w:hAnsi="仿宋_GB2312" w:eastAsia="仿宋_GB2312" w:cs="仿宋_GB2312"/>
          <w:sz w:val="32"/>
          <w:szCs w:val="32"/>
          <w:lang w:val="en-US" w:eastAsia="zh-CN"/>
        </w:rPr>
        <w:t>具体明细</w:t>
      </w:r>
      <w:r>
        <w:rPr>
          <w:rFonts w:hint="eastAsia" w:ascii="仿宋_GB2312" w:hAnsi="仿宋_GB2312" w:eastAsia="仿宋_GB2312" w:cs="仿宋_GB2312"/>
          <w:sz w:val="32"/>
          <w:szCs w:val="32"/>
        </w:rPr>
        <w:t>）？招商工作的核心思路和重点方向是什么？</w:t>
      </w:r>
    </w:p>
    <w:p w14:paraId="5E356CE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2.能否分享1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2个通过“精准招商”成功引入关键企业、有效填补产业链空白的典型案例？这些案例的招商过程、合作模式是什么，成功的关键因素有哪些（如政策支持、资源匹配、服务保障等）？</w:t>
      </w:r>
    </w:p>
    <w:p w14:paraId="61BBD20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3.为提升招商实效，贵园区搭建了哪些招商平台、创新了哪些招商模式（如产业链招商、资本招商、以商引商、驻点招商等）？取得了哪些成效？</w:t>
      </w:r>
    </w:p>
    <w:p w14:paraId="77B681A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4.在对接跨区域招商资源、参与区域产业协同招商方面，贵园区有哪些具体举措？如何吸引外地优质企业落户，推动产业跨区域联动发展？</w:t>
      </w:r>
    </w:p>
    <w:p w14:paraId="47714B9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5.针对新质生产力相关产业（如人工智能、低空经济等），贵园区在招商过程中采取了哪些针对性举措？如何精准对接相关企业，推动产业集聚？</w:t>
      </w:r>
    </w:p>
    <w:p w14:paraId="2A501AA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6.企业落户后，园区在招商后续服务（如手续代办、政策兑现、要素保障等）方面有哪些特色做法，如何提升企业归属感和满意度？</w:t>
      </w:r>
    </w:p>
    <w:p w14:paraId="750A560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7.当前园区招商工作面临哪些困难和挑战（如招商竞争激烈、企业需求多元化等）？在优化招商政策、提升招商能力方面，有哪些改进计划？希望获得哪些外部资源支持？</w:t>
      </w:r>
    </w:p>
    <w:p w14:paraId="47972F0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黑体" w:hAnsi="黑体" w:eastAsia="黑体" w:cs="黑体"/>
          <w:b w:val="0"/>
          <w:bCs/>
          <w:sz w:val="32"/>
          <w:szCs w:val="32"/>
        </w:rPr>
      </w:pPr>
      <w:bookmarkStart w:id="9" w:name="heading_9"/>
      <w:r>
        <w:rPr>
          <w:rFonts w:hint="eastAsia" w:ascii="黑体" w:hAnsi="黑体" w:eastAsia="黑体" w:cs="黑体"/>
          <w:b w:val="0"/>
          <w:bCs/>
          <w:sz w:val="32"/>
          <w:szCs w:val="32"/>
        </w:rPr>
        <w:t>三、调研实施流程</w:t>
      </w:r>
      <w:bookmarkEnd w:id="9"/>
    </w:p>
    <w:p w14:paraId="38814F16">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0" w:name="heading_10"/>
      <w:r>
        <w:rPr>
          <w:rFonts w:hint="eastAsia" w:ascii="方正楷体_GB2312" w:hAnsi="方正楷体_GB2312" w:eastAsia="方正楷体_GB2312" w:cs="方正楷体_GB2312"/>
          <w:b/>
          <w:bCs w:val="0"/>
          <w:sz w:val="32"/>
          <w:szCs w:val="32"/>
        </w:rPr>
        <w:t>（一）前期对接阶段（调研前3</w:t>
      </w: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rPr>
        <w:t>5天）</w:t>
      </w:r>
      <w:bookmarkEnd w:id="10"/>
    </w:p>
    <w:p w14:paraId="354C6F1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1.《中国企业报》集团调研小组向贵园区发送本调研提纲及方案，确认调研时间、地点、参与人员；</w:t>
      </w:r>
    </w:p>
    <w:p w14:paraId="2B1623D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2.贵园区协助提供相关资料（如园区发展规划、产业报告、重点企业名单、成功案例材料等），便于调研小组提前了解园区情况；</w:t>
      </w:r>
    </w:p>
    <w:p w14:paraId="7C7285B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3.双方沟通确认</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细节，明确调研重点、实地走访点位（如有），协调相关负责人做好</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准备。</w:t>
      </w:r>
    </w:p>
    <w:p w14:paraId="1974C92A">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1" w:name="heading_11"/>
      <w:r>
        <w:rPr>
          <w:rFonts w:hint="eastAsia" w:ascii="方正楷体_GB2312" w:hAnsi="方正楷体_GB2312" w:eastAsia="方正楷体_GB2312" w:cs="方正楷体_GB2312"/>
          <w:b/>
          <w:bCs w:val="0"/>
          <w:sz w:val="32"/>
          <w:szCs w:val="32"/>
        </w:rPr>
        <w:t>（二）现场调研阶段（双方协商确定的调研日）</w:t>
      </w:r>
      <w:bookmarkEnd w:id="11"/>
    </w:p>
    <w:p w14:paraId="6427B19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1.开场对接（10分钟）：调研小组介绍本次调研的目的、流程、核心内容，贵园区相关负责人介绍园区基本情况；</w:t>
      </w:r>
    </w:p>
    <w:p w14:paraId="79F619A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2.座谈</w:t>
      </w:r>
      <w:r>
        <w:rPr>
          <w:rFonts w:hint="eastAsia" w:ascii="仿宋_GB2312" w:hAnsi="仿宋_GB2312" w:eastAsia="仿宋_GB2312" w:cs="仿宋_GB2312"/>
          <w:sz w:val="32"/>
          <w:szCs w:val="32"/>
          <w:lang w:val="en-US" w:eastAsia="zh-CN"/>
        </w:rPr>
        <w:t>交流</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90分钟）：按照调研提纲，分批次对园区管委会主要领导、招商局负责人进行访谈，全程做好录音、文字记录；</w:t>
      </w:r>
    </w:p>
    <w:p w14:paraId="3DF95D9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3.实地走访（30分钟，可选）：在贵园区相关负责人陪同下，走访园区重点企业、重点项目现场，直观了解园区产业发展实际情况（可根据贵园区实际情况调整或取消）；</w:t>
      </w:r>
    </w:p>
    <w:p w14:paraId="4417861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4.收尾沟通（10分钟）：双方确认调研内容，补充相关疑问，明确后续资料对接、报告反馈等事宜。</w:t>
      </w:r>
    </w:p>
    <w:p w14:paraId="473F676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2" w:name="heading_12"/>
      <w:r>
        <w:rPr>
          <w:rFonts w:hint="eastAsia" w:ascii="方正楷体_GB2312" w:hAnsi="方正楷体_GB2312" w:eastAsia="方正楷体_GB2312" w:cs="方正楷体_GB2312"/>
          <w:b/>
          <w:bCs w:val="0"/>
          <w:sz w:val="32"/>
          <w:szCs w:val="32"/>
        </w:rPr>
        <w:t>（三）后期整理阶段（调研结束后3</w:t>
      </w: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rPr>
        <w:t>7天）</w:t>
      </w:r>
      <w:bookmarkEnd w:id="12"/>
    </w:p>
    <w:p w14:paraId="4A3767B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1.调研小组整理录音、文字记录，梳理调研资料，形成调研初稿；</w:t>
      </w:r>
    </w:p>
    <w:p w14:paraId="6E1F8A7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2.调研初稿发送贵园区，征求贵园区意见，根据反馈进行修改完善；</w:t>
      </w:r>
    </w:p>
    <w:p w14:paraId="7B3DAB9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3.形成正式调研报告，同步结合调研内容，为贵园区提供媒体宣传、资源对接等初步赋能方案；</w:t>
      </w:r>
    </w:p>
    <w:p w14:paraId="41EBFBB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4.向贵园区反馈正式调研报告及赋能方案，对接后续合作事宜。</w:t>
      </w:r>
    </w:p>
    <w:p w14:paraId="35D53AD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黑体" w:hAnsi="黑体" w:eastAsia="黑体" w:cs="黑体"/>
          <w:b w:val="0"/>
          <w:bCs/>
          <w:sz w:val="32"/>
          <w:szCs w:val="32"/>
        </w:rPr>
      </w:pPr>
      <w:bookmarkStart w:id="13" w:name="heading_13"/>
      <w:r>
        <w:rPr>
          <w:rFonts w:hint="eastAsia" w:ascii="黑体" w:hAnsi="黑体" w:eastAsia="黑体" w:cs="黑体"/>
          <w:b w:val="0"/>
          <w:bCs/>
          <w:sz w:val="32"/>
          <w:szCs w:val="32"/>
        </w:rPr>
        <w:t>四、双方责任与配合事项</w:t>
      </w:r>
      <w:bookmarkEnd w:id="13"/>
    </w:p>
    <w:p w14:paraId="2E8C19C3">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4" w:name="heading_14"/>
      <w:r>
        <w:rPr>
          <w:rFonts w:hint="eastAsia" w:ascii="方正楷体_GB2312" w:hAnsi="方正楷体_GB2312" w:eastAsia="方正楷体_GB2312" w:cs="方正楷体_GB2312"/>
          <w:b/>
          <w:bCs w:val="0"/>
          <w:sz w:val="32"/>
          <w:szCs w:val="32"/>
        </w:rPr>
        <w:t>（一）《中国企业报》集团责任</w:t>
      </w:r>
      <w:bookmarkEnd w:id="14"/>
    </w:p>
    <w:p w14:paraId="4E5CE02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1.组建专业调研小组，提前熟悉贵园区相关情况，确保调研的专业性、针对性；</w:t>
      </w:r>
    </w:p>
    <w:p w14:paraId="7F1E26D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2.严格遵守贵园区相关规定，尊重贵园区的工作安排，不干扰园区正常办公秩序；</w:t>
      </w:r>
    </w:p>
    <w:p w14:paraId="55DE69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3.严格保护贵园区提供的敏感信息、企业商业秘密，调研资料仅用于本次调研及后续赋能服务，未经贵园区同意，不擅自对外泄露；</w:t>
      </w:r>
    </w:p>
    <w:p w14:paraId="7AF2CE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4.按时完成调研报告及相关材料，及时反馈调研成果，兑现后续媒体宣传、资源对接等赋能服务承诺。</w:t>
      </w:r>
      <w:r>
        <w:rPr>
          <w:rFonts w:hint="eastAsia" w:ascii="仿宋_GB2312" w:hAnsi="仿宋_GB2312" w:eastAsia="仿宋_GB2312" w:cs="仿宋_GB2312"/>
          <w:sz w:val="32"/>
          <w:szCs w:val="32"/>
          <w:lang w:val="en-US" w:eastAsia="zh-CN"/>
        </w:rPr>
        <w:t>营商环境案例入选。</w:t>
      </w:r>
    </w:p>
    <w:p w14:paraId="7EDB31B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5" w:name="heading_15"/>
      <w:r>
        <w:rPr>
          <w:rFonts w:hint="eastAsia" w:ascii="方正楷体_GB2312" w:hAnsi="方正楷体_GB2312" w:eastAsia="方正楷体_GB2312" w:cs="方正楷体_GB2312"/>
          <w:b/>
          <w:bCs w:val="0"/>
          <w:sz w:val="32"/>
          <w:szCs w:val="32"/>
        </w:rPr>
        <w:t>（二）贵园区配合事项</w:t>
      </w:r>
      <w:bookmarkEnd w:id="15"/>
    </w:p>
    <w:p w14:paraId="3DD857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1.确定专人对接本次调研工作，协调园区管委会主要领导、招商局负责人按时参与</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w:t>
      </w:r>
    </w:p>
    <w:p w14:paraId="252732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2.提供园区发展相关资料（如园区概况、产业规划、招商政策、成功案例、重点企业名单等），协助调研小组了解园区实际情况；</w:t>
      </w:r>
    </w:p>
    <w:p w14:paraId="04805F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3.协助安排实地走访点位（如有），协调相关企业做好接待准备；</w:t>
      </w:r>
    </w:p>
    <w:p w14:paraId="0DCAF5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4.及时反馈调研初稿修改意见，配合调研小组完善调研报告。</w:t>
      </w:r>
    </w:p>
    <w:p w14:paraId="42EB68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b w:val="0"/>
          <w:bCs/>
          <w:sz w:val="32"/>
          <w:szCs w:val="32"/>
        </w:rPr>
      </w:pPr>
      <w:bookmarkStart w:id="16" w:name="heading_16"/>
      <w:r>
        <w:rPr>
          <w:rFonts w:hint="eastAsia" w:ascii="黑体" w:hAnsi="黑体" w:eastAsia="黑体" w:cs="黑体"/>
          <w:b w:val="0"/>
          <w:bCs/>
          <w:sz w:val="32"/>
          <w:szCs w:val="32"/>
        </w:rPr>
        <w:t>五、调研成果与后续服务</w:t>
      </w:r>
      <w:bookmarkEnd w:id="16"/>
    </w:p>
    <w:p w14:paraId="5307E1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7" w:name="heading_17"/>
      <w:r>
        <w:rPr>
          <w:rFonts w:hint="eastAsia" w:ascii="方正楷体_GB2312" w:hAnsi="方正楷体_GB2312" w:eastAsia="方正楷体_GB2312" w:cs="方正楷体_GB2312"/>
          <w:b/>
          <w:bCs w:val="0"/>
          <w:sz w:val="32"/>
          <w:szCs w:val="32"/>
        </w:rPr>
        <w:t>（一）调研成果</w:t>
      </w:r>
      <w:bookmarkEnd w:id="17"/>
    </w:p>
    <w:p w14:paraId="18ADF5E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1.形成1份针对性强、内容详实的《地方产业园区高质量发展调研报告》，全面总结园区发展亮点、分析存在问题、提出发展建议；</w:t>
      </w:r>
    </w:p>
    <w:p w14:paraId="4341EA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2.整理</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素材，形成</w:t>
      </w:r>
      <w:r>
        <w:rPr>
          <w:rFonts w:hint="eastAsia" w:ascii="仿宋_GB2312" w:hAnsi="仿宋_GB2312" w:eastAsia="仿宋_GB2312" w:cs="仿宋_GB2312"/>
          <w:sz w:val="32"/>
          <w:szCs w:val="32"/>
          <w:lang w:val="en-US" w:eastAsia="zh-CN"/>
        </w:rPr>
        <w:t>调研</w:t>
      </w:r>
      <w:r>
        <w:rPr>
          <w:rFonts w:hint="eastAsia" w:ascii="仿宋_GB2312" w:hAnsi="仿宋_GB2312" w:eastAsia="仿宋_GB2312" w:cs="仿宋_GB2312"/>
          <w:sz w:val="32"/>
          <w:szCs w:val="32"/>
        </w:rPr>
        <w:t>摘要、亮点案例集，为后续媒体宣传提供支撑；</w:t>
      </w:r>
    </w:p>
    <w:p w14:paraId="741B0A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3.结合调研情况，为贵园区定制初步的媒体宣传、资源对接方案。</w:t>
      </w:r>
    </w:p>
    <w:p w14:paraId="3B3B32D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楷体_GB2312" w:hAnsi="方正楷体_GB2312" w:eastAsia="方正楷体_GB2312" w:cs="方正楷体_GB2312"/>
          <w:b/>
          <w:bCs w:val="0"/>
          <w:sz w:val="32"/>
          <w:szCs w:val="32"/>
        </w:rPr>
      </w:pPr>
      <w:bookmarkStart w:id="18" w:name="heading_18"/>
      <w:r>
        <w:rPr>
          <w:rFonts w:hint="eastAsia" w:ascii="方正楷体_GB2312" w:hAnsi="方正楷体_GB2312" w:eastAsia="方正楷体_GB2312" w:cs="方正楷体_GB2312"/>
          <w:b/>
          <w:bCs w:val="0"/>
          <w:sz w:val="32"/>
          <w:szCs w:val="32"/>
        </w:rPr>
        <w:t>（二）后续服务</w:t>
      </w:r>
      <w:bookmarkEnd w:id="18"/>
    </w:p>
    <w:p w14:paraId="00B01DD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1.媒体宣传服务：依托《中国企业报》报纸、官网、新媒体矩阵，宣传贵园区发展亮点、成功案例，提升园区知名度和影响力；</w:t>
      </w:r>
    </w:p>
    <w:p w14:paraId="439D6FE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2.资源对接服务：对接国内优质企业、投资机构、科研院所等资源，助力园区</w:t>
      </w:r>
      <w:r>
        <w:rPr>
          <w:rFonts w:hint="eastAsia" w:ascii="仿宋_GB2312" w:hAnsi="仿宋_GB2312" w:eastAsia="仿宋_GB2312" w:cs="仿宋_GB2312"/>
          <w:sz w:val="32"/>
          <w:szCs w:val="32"/>
          <w:lang w:eastAsia="zh-CN"/>
        </w:rPr>
        <w:t>延链补链强链</w:t>
      </w:r>
      <w:r>
        <w:rPr>
          <w:rFonts w:hint="eastAsia" w:ascii="仿宋_GB2312" w:hAnsi="仿宋_GB2312" w:eastAsia="仿宋_GB2312" w:cs="仿宋_GB2312"/>
          <w:sz w:val="32"/>
          <w:szCs w:val="32"/>
        </w:rPr>
        <w:t>、引进优质项目；</w:t>
      </w:r>
    </w:p>
    <w:p w14:paraId="6691212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3.产业赋能服务：为园区提供政策解读、产业规划咨询、企业品牌推广等服务，助力园区高质量发展。</w:t>
      </w:r>
    </w:p>
    <w:p w14:paraId="18E95AE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4.营商环境案例：符合条件的可以入选中国企业报集团主办的营商环境案例报告并发布。</w:t>
      </w:r>
    </w:p>
    <w:p w14:paraId="4991E88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黑体" w:hAnsi="黑体" w:eastAsia="黑体" w:cs="黑体"/>
          <w:b w:val="0"/>
          <w:bCs/>
          <w:sz w:val="32"/>
          <w:szCs w:val="32"/>
        </w:rPr>
      </w:pPr>
      <w:bookmarkStart w:id="19" w:name="heading_19"/>
      <w:r>
        <w:rPr>
          <w:rFonts w:hint="eastAsia" w:ascii="黑体" w:hAnsi="黑体" w:eastAsia="黑体" w:cs="黑体"/>
          <w:b w:val="0"/>
          <w:bCs/>
          <w:sz w:val="32"/>
          <w:szCs w:val="32"/>
        </w:rPr>
        <w:t>六、联系方式</w:t>
      </w:r>
      <w:bookmarkEnd w:id="19"/>
    </w:p>
    <w:p w14:paraId="0598FC5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调研对接人</w:t>
      </w:r>
      <w:r>
        <w:rPr>
          <w:rFonts w:hint="eastAsia" w:ascii="仿宋_GB2312" w:hAnsi="仿宋_GB2312" w:eastAsia="仿宋_GB2312" w:cs="仿宋_GB2312"/>
          <w:sz w:val="32"/>
          <w:szCs w:val="32"/>
          <w:lang w:eastAsia="zh-CN"/>
        </w:rPr>
        <w:t>：</w:t>
      </w:r>
    </w:p>
    <w:p w14:paraId="2078926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于龙梅18910111217    邢自强18519096696     </w:t>
      </w:r>
    </w:p>
    <w:p w14:paraId="3CBC733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zgqybdy</w:t>
      </w:r>
      <w:r>
        <w:rPr>
          <w:rFonts w:hint="eastAsia" w:ascii="仿宋_GB2312" w:hAnsi="仿宋_GB2312" w:eastAsia="仿宋_GB2312" w:cs="仿宋_GB2312"/>
          <w:sz w:val="32"/>
          <w:szCs w:val="32"/>
        </w:rPr>
        <w:t>@zqcn.com.cn</w:t>
      </w:r>
    </w:p>
    <w:p w14:paraId="31DD758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bookmarkStart w:id="20" w:name="_GoBack"/>
      <w:bookmarkEnd w:id="20"/>
      <w:r>
        <w:rPr>
          <w:rFonts w:hint="eastAsia" w:ascii="仿宋_GB2312" w:hAnsi="仿宋_GB2312" w:eastAsia="仿宋_GB2312" w:cs="仿宋_GB2312"/>
          <w:sz w:val="32"/>
          <w:szCs w:val="32"/>
        </w:rPr>
        <w:t>恳请贵园区对本次调研工作予以支持配合，期待与贵园区携手，共同探寻高质量发展下的园区新路径，助力园区产业升级、实现高质量发展！</w:t>
      </w:r>
    </w:p>
    <w:p w14:paraId="1B7621B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方正仿宋_GB2312" w:hAnsi="方正仿宋_GB2312" w:eastAsia="方正仿宋_GB2312" w:cs="方正仿宋_GB2312"/>
          <w:sz w:val="32"/>
          <w:szCs w:val="32"/>
        </w:rPr>
      </w:pPr>
    </w:p>
    <w:p w14:paraId="4372577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p>
    <w:p w14:paraId="4435161C">
      <w:pPr>
        <w:keepNext w:val="0"/>
        <w:keepLines w:val="0"/>
        <w:pageBreakBefore w:val="0"/>
        <w:widowControl w:val="0"/>
        <w:kinsoku/>
        <w:wordWrap/>
        <w:overflowPunct/>
        <w:topLinePunct w:val="0"/>
        <w:autoSpaceDE/>
        <w:autoSpaceDN/>
        <w:bidi w:val="0"/>
        <w:adjustRightInd/>
        <w:snapToGrid/>
        <w:spacing w:line="540" w:lineRule="exact"/>
        <w:ind w:left="0"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《中国企业报》集团</w:t>
      </w:r>
    </w:p>
    <w:p w14:paraId="40CCECAF">
      <w:pPr>
        <w:keepNext w:val="0"/>
        <w:keepLines w:val="0"/>
        <w:pageBreakBefore w:val="0"/>
        <w:widowControl w:val="0"/>
        <w:kinsoku/>
        <w:wordWrap/>
        <w:overflowPunct/>
        <w:topLinePunct w:val="0"/>
        <w:autoSpaceDE/>
        <w:autoSpaceDN/>
        <w:bidi w:val="0"/>
        <w:adjustRightInd/>
        <w:snapToGrid/>
        <w:spacing w:line="540" w:lineRule="exact"/>
        <w:ind w:left="0"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A8EA6-25EA-48FA-A926-6F1CE31EFC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A5EAFB-FCE9-42EE-91FB-B657D8D4A7CF}"/>
  </w:font>
  <w:font w:name="仿宋_GB2312">
    <w:panose1 w:val="02010609030101010101"/>
    <w:charset w:val="86"/>
    <w:family w:val="auto"/>
    <w:pitch w:val="default"/>
    <w:sig w:usb0="00000001" w:usb1="080E0000" w:usb2="00000000" w:usb3="00000000" w:csb0="00040000" w:csb1="00000000"/>
    <w:embedRegular r:id="rId3" w:fontKey="{78980885-B1E9-4ADB-9BB0-716C7B6A9B2F}"/>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DD3D95D8-EA5E-4E7E-B335-BFF0E3E2C83A}"/>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88D5ECBB-8E05-4343-9B30-FA09E8558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B45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E2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3578"/>
    <w:rsid w:val="07F413E8"/>
    <w:rsid w:val="0A1D2497"/>
    <w:rsid w:val="0ADA51CD"/>
    <w:rsid w:val="117D4B05"/>
    <w:rsid w:val="27FA0805"/>
    <w:rsid w:val="29BD7CB2"/>
    <w:rsid w:val="2B7A66E8"/>
    <w:rsid w:val="310444A3"/>
    <w:rsid w:val="41692144"/>
    <w:rsid w:val="44467FFC"/>
    <w:rsid w:val="4EBE5768"/>
    <w:rsid w:val="647C3D75"/>
    <w:rsid w:val="6DB50B0D"/>
    <w:rsid w:val="6F9F5FDB"/>
    <w:rsid w:val="7037556E"/>
    <w:rsid w:val="7D012B82"/>
    <w:rsid w:val="7FE01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3080f92f-aa43-4969-ac00-0d7635eb3399</errorID>
      <errorWord>详实</errorWord>
      <group>L1_Word</group>
      <groupName>字词问题</groupName>
      <ability>L2_Typo</ability>
      <abilityName>字词错误</abilityName>
      <candidateList>
        <item>翔实</item>
      </candidateList>
      <explain/>
      <paraID>18ADF5EC</paraID>
      <start>13</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426d1-9d93-4356-91bb-0adaf0789831}">
  <ds:schemaRefs/>
</ds:datastoreItem>
</file>

<file path=docProps/app.xml><?xml version="1.0" encoding="utf-8"?>
<Properties xmlns="http://schemas.openxmlformats.org/officeDocument/2006/extended-properties" xmlns:vt="http://schemas.openxmlformats.org/officeDocument/2006/docPropsVTypes">
  <Pages>8</Pages>
  <Words>3491</Words>
  <Characters>3586</Characters>
  <TotalTime>0</TotalTime>
  <ScaleCrop>false</ScaleCrop>
  <LinksUpToDate>false</LinksUpToDate>
  <CharactersWithSpaces>3595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2026-04-16T15:13:00Z</dcterms:created>
  <dc:creator>Apache POI</dc:creator>
  <cp:lastModifiedBy>曹雅敏 北京和丰传媒</cp:lastModifiedBy>
  <cp:lastPrinted>2026-04-21T12:19:00Z</cp:lastPrinted>
  <dcterms:modified xsi:type="dcterms:W3CDTF">2026-05-21T08:30:29Z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eyJoZGlkIjoiNDI4N2RhMjk0MWNjYmYwY2YxZmE4NDMyZWNkZDNkZWQiLCJ1c2VySWQiOiI3NTE3NzY5NjIifQ==</vt:lpwstr>
  </property>
  <property fmtid="{D5CDD505-2E9C-101B-9397-08002B2CF9AE}" pid="3" name="KSOProductBuildVer">
    <vt:lpwstr>2052-12.1.0.26375</vt:lpwstr>
  </property>
  <property fmtid="{D5CDD505-2E9C-101B-9397-08002B2CF9AE}" pid="4" name="ICV">
    <vt:lpwstr>4B57A664175B4371B7947E9CAD4A2ABA_13</vt:lpwstr>
  </property>
</Properties>
</file>